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23" w:rsidRPr="00D95F41" w:rsidRDefault="00057B23" w:rsidP="00E93B05">
      <w:pPr>
        <w:spacing w:line="360" w:lineRule="auto"/>
        <w:ind w:left="1410" w:hanging="1410"/>
        <w:rPr>
          <w:b/>
          <w:sz w:val="24"/>
          <w:szCs w:val="24"/>
        </w:rPr>
      </w:pPr>
      <w:r w:rsidRPr="00D95F41">
        <w:rPr>
          <w:b/>
          <w:sz w:val="24"/>
          <w:szCs w:val="24"/>
          <w:u w:val="single"/>
        </w:rPr>
        <w:t>Wymagane dokumenty potwierdzające spełnianie warunków udziału w postępowaniu</w:t>
      </w:r>
      <w:r w:rsidR="0096040B" w:rsidRPr="00D95F41">
        <w:rPr>
          <w:b/>
          <w:sz w:val="24"/>
          <w:szCs w:val="24"/>
          <w:u w:val="single"/>
        </w:rPr>
        <w:t>.</w:t>
      </w:r>
    </w:p>
    <w:p w:rsidR="00C70708" w:rsidRPr="00D95F41" w:rsidRDefault="00C70708" w:rsidP="00E93B05">
      <w:pPr>
        <w:spacing w:line="360" w:lineRule="auto"/>
        <w:ind w:left="1410" w:hanging="1410"/>
        <w:rPr>
          <w:sz w:val="24"/>
          <w:szCs w:val="24"/>
        </w:rPr>
      </w:pPr>
    </w:p>
    <w:p w:rsidR="00844715" w:rsidRPr="00D95F41" w:rsidRDefault="00844715" w:rsidP="00844715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  <w:u w:val="single"/>
          <w:lang w:eastAsia="en-US"/>
        </w:rPr>
      </w:pPr>
      <w:r w:rsidRPr="00D95F41">
        <w:rPr>
          <w:color w:val="000000"/>
          <w:sz w:val="24"/>
          <w:szCs w:val="24"/>
          <w:u w:val="single"/>
        </w:rPr>
        <w:t>Stosowanie ro</w:t>
      </w:r>
      <w:r w:rsidR="005B3AD0" w:rsidRPr="00D95F41">
        <w:rPr>
          <w:color w:val="000000"/>
          <w:sz w:val="24"/>
          <w:szCs w:val="24"/>
          <w:u w:val="single"/>
        </w:rPr>
        <w:t>związań technicznych i rozwiązań</w:t>
      </w:r>
      <w:r w:rsidRPr="00D95F41">
        <w:rPr>
          <w:color w:val="000000"/>
          <w:sz w:val="24"/>
          <w:szCs w:val="24"/>
          <w:u w:val="single"/>
        </w:rPr>
        <w:t xml:space="preserve"> równoważnych.</w:t>
      </w:r>
    </w:p>
    <w:p w:rsidR="00844715" w:rsidRPr="00D95F41" w:rsidRDefault="00844715" w:rsidP="00E75ABB">
      <w:pPr>
        <w:pStyle w:val="Tekstpodstawowy2"/>
        <w:spacing w:after="0" w:line="360" w:lineRule="auto"/>
        <w:ind w:left="720"/>
        <w:jc w:val="both"/>
        <w:rPr>
          <w:sz w:val="24"/>
          <w:szCs w:val="24"/>
        </w:rPr>
      </w:pPr>
      <w:r w:rsidRPr="00D95F41">
        <w:rPr>
          <w:color w:val="000000"/>
          <w:sz w:val="24"/>
          <w:szCs w:val="24"/>
        </w:rPr>
        <w:t xml:space="preserve">Zamawiający nie dopuszcza stosowania urządzeń prototypowych. Zamawiający dopuszcza urządzenia i rozwiązania </w:t>
      </w:r>
      <w:r w:rsidRPr="00D95F41">
        <w:rPr>
          <w:sz w:val="24"/>
          <w:szCs w:val="24"/>
        </w:rPr>
        <w:t>równoważne</w:t>
      </w:r>
      <w:r w:rsidR="005B3AD0" w:rsidRPr="00D95F41">
        <w:rPr>
          <w:sz w:val="24"/>
          <w:szCs w:val="24"/>
        </w:rPr>
        <w:t xml:space="preserve"> spełniające funkcje opisane</w:t>
      </w:r>
      <w:r w:rsidR="00D95F41" w:rsidRPr="00D95F41">
        <w:rPr>
          <w:sz w:val="24"/>
          <w:szCs w:val="24"/>
        </w:rPr>
        <w:t xml:space="preserve"> </w:t>
      </w:r>
      <w:r w:rsidR="00D95F41" w:rsidRPr="00D95F41">
        <w:rPr>
          <w:sz w:val="24"/>
          <w:szCs w:val="24"/>
        </w:rPr>
        <w:br/>
      </w:r>
      <w:r w:rsidR="005B3AD0" w:rsidRPr="00D95F41">
        <w:rPr>
          <w:sz w:val="24"/>
          <w:szCs w:val="24"/>
        </w:rPr>
        <w:t>w STWIORB</w:t>
      </w:r>
      <w:r w:rsidRPr="00D95F41">
        <w:rPr>
          <w:sz w:val="24"/>
          <w:szCs w:val="24"/>
        </w:rPr>
        <w:t xml:space="preserve">, mające zastosowanie na co najmniej jednym obiekcie </w:t>
      </w:r>
      <w:r w:rsidR="00D50AAC" w:rsidRPr="00D95F41">
        <w:rPr>
          <w:sz w:val="24"/>
          <w:szCs w:val="24"/>
        </w:rPr>
        <w:t xml:space="preserve">oczyszczalni ścieków o przepustowości </w:t>
      </w:r>
      <w:r w:rsidRPr="00D95F41">
        <w:rPr>
          <w:color w:val="000000"/>
          <w:sz w:val="24"/>
          <w:szCs w:val="24"/>
        </w:rPr>
        <w:t>nie mniejszej, niż założone w projekcie i STWIORB, przy założeniu, iż proponowane urządzenie</w:t>
      </w:r>
      <w:r w:rsidR="00D95F41" w:rsidRPr="00D95F41">
        <w:rPr>
          <w:color w:val="000000"/>
          <w:sz w:val="24"/>
          <w:szCs w:val="24"/>
        </w:rPr>
        <w:t xml:space="preserve"> równoważne</w:t>
      </w:r>
      <w:r w:rsidRPr="00D95F41">
        <w:rPr>
          <w:color w:val="000000"/>
          <w:sz w:val="24"/>
          <w:szCs w:val="24"/>
        </w:rPr>
        <w:t xml:space="preserve"> eksploatowane jest poprawnie (potwierdzenie od Użytkownika urządzenia)</w:t>
      </w:r>
      <w:r w:rsidR="006F378D" w:rsidRPr="00D95F41">
        <w:rPr>
          <w:color w:val="000000"/>
          <w:sz w:val="24"/>
          <w:szCs w:val="24"/>
        </w:rPr>
        <w:t>.</w:t>
      </w:r>
      <w:r w:rsidR="006F378D" w:rsidRPr="00D95F41">
        <w:rPr>
          <w:sz w:val="24"/>
          <w:szCs w:val="24"/>
        </w:rPr>
        <w:t xml:space="preserve"> Zamawiający nie przewiduje stosowania </w:t>
      </w:r>
      <w:bookmarkStart w:id="0" w:name="_GoBack"/>
      <w:bookmarkEnd w:id="0"/>
      <w:r w:rsidR="006F378D" w:rsidRPr="00D95F41">
        <w:rPr>
          <w:sz w:val="24"/>
          <w:szCs w:val="24"/>
        </w:rPr>
        <w:t>rozwiązań i urządzeń zamiennych, równoważnych, gdy nie uzyskały one pisemnej akceptacji Projektanta, Inspektora Nadzoru Inwestorskiego i Zamawiającego.</w:t>
      </w:r>
    </w:p>
    <w:p w:rsidR="00D95F41" w:rsidRPr="00D95F41" w:rsidRDefault="00D95F41" w:rsidP="00E75ABB">
      <w:pPr>
        <w:pStyle w:val="Tekstpodstawowy2"/>
        <w:spacing w:after="0" w:line="360" w:lineRule="auto"/>
        <w:ind w:left="720"/>
        <w:jc w:val="both"/>
        <w:rPr>
          <w:sz w:val="24"/>
          <w:szCs w:val="24"/>
        </w:rPr>
      </w:pPr>
    </w:p>
    <w:p w:rsidR="00844715" w:rsidRPr="00D95F41" w:rsidRDefault="00844715" w:rsidP="00844715">
      <w:pPr>
        <w:pStyle w:val="Akapitzlist"/>
        <w:numPr>
          <w:ilvl w:val="0"/>
          <w:numId w:val="2"/>
        </w:numPr>
        <w:spacing w:line="360" w:lineRule="auto"/>
        <w:rPr>
          <w:color w:val="000000"/>
          <w:sz w:val="24"/>
          <w:szCs w:val="24"/>
          <w:u w:val="single"/>
        </w:rPr>
      </w:pPr>
      <w:r w:rsidRPr="00D95F41">
        <w:rPr>
          <w:color w:val="000000"/>
          <w:sz w:val="24"/>
          <w:szCs w:val="24"/>
          <w:u w:val="single"/>
        </w:rPr>
        <w:t>Wizja lokalna obiektu</w:t>
      </w:r>
    </w:p>
    <w:p w:rsidR="00E93B05" w:rsidRPr="00D95F41" w:rsidRDefault="00844715" w:rsidP="00D95F41">
      <w:pPr>
        <w:pStyle w:val="Akapitzlist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D95F41">
        <w:rPr>
          <w:color w:val="000000"/>
          <w:sz w:val="24"/>
          <w:szCs w:val="24"/>
        </w:rPr>
        <w:t>Oferent winien dokonać wizji obiektu istniejącej oczyszczalni i terenu pod budowę</w:t>
      </w:r>
      <w:r w:rsidR="00D95F41" w:rsidRPr="00D95F41">
        <w:rPr>
          <w:color w:val="000000"/>
          <w:sz w:val="24"/>
          <w:szCs w:val="24"/>
        </w:rPr>
        <w:br/>
      </w:r>
      <w:r w:rsidR="0045520B" w:rsidRPr="00D95F41">
        <w:rPr>
          <w:color w:val="000000"/>
          <w:sz w:val="24"/>
          <w:szCs w:val="24"/>
        </w:rPr>
        <w:t>i przebudow</w:t>
      </w:r>
      <w:r w:rsidR="00D95F41" w:rsidRPr="00D95F41">
        <w:rPr>
          <w:color w:val="000000"/>
          <w:sz w:val="24"/>
          <w:szCs w:val="24"/>
        </w:rPr>
        <w:t>i</w:t>
      </w:r>
      <w:r w:rsidR="0045520B" w:rsidRPr="00D95F41">
        <w:rPr>
          <w:color w:val="000000"/>
          <w:sz w:val="24"/>
          <w:szCs w:val="24"/>
        </w:rPr>
        <w:t>e w zakresie przewidzianym w etapie III</w:t>
      </w:r>
      <w:r w:rsidRPr="00D95F41">
        <w:rPr>
          <w:color w:val="000000"/>
          <w:sz w:val="24"/>
          <w:szCs w:val="24"/>
        </w:rPr>
        <w:t xml:space="preserve">. Ewentualne roszczenia </w:t>
      </w:r>
      <w:r w:rsidR="00D95F41" w:rsidRPr="00D95F41">
        <w:rPr>
          <w:color w:val="000000"/>
          <w:sz w:val="24"/>
          <w:szCs w:val="24"/>
        </w:rPr>
        <w:br/>
      </w:r>
      <w:r w:rsidRPr="00D95F41">
        <w:rPr>
          <w:color w:val="000000"/>
          <w:sz w:val="24"/>
          <w:szCs w:val="24"/>
        </w:rPr>
        <w:t>i uwagi oferenta w trakcie rea</w:t>
      </w:r>
      <w:r w:rsidR="00107F01" w:rsidRPr="00D95F41">
        <w:rPr>
          <w:color w:val="000000"/>
          <w:sz w:val="24"/>
          <w:szCs w:val="24"/>
        </w:rPr>
        <w:t>lizacji budowy, wynikające z braku</w:t>
      </w:r>
      <w:r w:rsidRPr="00D95F41">
        <w:rPr>
          <w:color w:val="000000"/>
          <w:sz w:val="24"/>
          <w:szCs w:val="24"/>
        </w:rPr>
        <w:t xml:space="preserve"> zapoznania się </w:t>
      </w:r>
      <w:r w:rsidR="00D95F41" w:rsidRPr="00D95F41">
        <w:rPr>
          <w:color w:val="000000"/>
          <w:sz w:val="24"/>
          <w:szCs w:val="24"/>
        </w:rPr>
        <w:br/>
      </w:r>
      <w:r w:rsidRPr="00D95F41">
        <w:rPr>
          <w:color w:val="000000"/>
          <w:sz w:val="24"/>
          <w:szCs w:val="24"/>
        </w:rPr>
        <w:t>z warunkami terenowymi na terenie obiektu oczyszczalni ścieków, nie będą przez Zamawiającego rozpatrywane.</w:t>
      </w:r>
    </w:p>
    <w:sectPr w:rsidR="00E93B05" w:rsidRPr="00D95F41" w:rsidSect="0051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2D05"/>
    <w:multiLevelType w:val="hybridMultilevel"/>
    <w:tmpl w:val="E20C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64729"/>
    <w:multiLevelType w:val="hybridMultilevel"/>
    <w:tmpl w:val="5338F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CBF"/>
    <w:multiLevelType w:val="multilevel"/>
    <w:tmpl w:val="0D5A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244276"/>
    <w:multiLevelType w:val="hybridMultilevel"/>
    <w:tmpl w:val="E20C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33A30"/>
    <w:multiLevelType w:val="hybridMultilevel"/>
    <w:tmpl w:val="2A600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B23"/>
    <w:rsid w:val="00057B23"/>
    <w:rsid w:val="000E74BA"/>
    <w:rsid w:val="00107F01"/>
    <w:rsid w:val="0018638E"/>
    <w:rsid w:val="001F069C"/>
    <w:rsid w:val="002D2D99"/>
    <w:rsid w:val="003361C6"/>
    <w:rsid w:val="0044717D"/>
    <w:rsid w:val="00453947"/>
    <w:rsid w:val="0045520B"/>
    <w:rsid w:val="004D29FA"/>
    <w:rsid w:val="00516D24"/>
    <w:rsid w:val="005B3AD0"/>
    <w:rsid w:val="005C542F"/>
    <w:rsid w:val="00664666"/>
    <w:rsid w:val="006F378D"/>
    <w:rsid w:val="00775DF9"/>
    <w:rsid w:val="007A5213"/>
    <w:rsid w:val="00844715"/>
    <w:rsid w:val="00872039"/>
    <w:rsid w:val="008C1F58"/>
    <w:rsid w:val="0096040B"/>
    <w:rsid w:val="009D6159"/>
    <w:rsid w:val="00C0296C"/>
    <w:rsid w:val="00C70708"/>
    <w:rsid w:val="00C91815"/>
    <w:rsid w:val="00D50AAC"/>
    <w:rsid w:val="00D95F41"/>
    <w:rsid w:val="00E536CE"/>
    <w:rsid w:val="00E75ABB"/>
    <w:rsid w:val="00E93B05"/>
    <w:rsid w:val="00FD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C3576-A7F1-4ECA-BEAA-EED048E4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B0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6F37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37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Aneta Abramowska</cp:lastModifiedBy>
  <cp:revision>14</cp:revision>
  <dcterms:created xsi:type="dcterms:W3CDTF">2013-08-09T12:40:00Z</dcterms:created>
  <dcterms:modified xsi:type="dcterms:W3CDTF">2016-12-02T09:45:00Z</dcterms:modified>
</cp:coreProperties>
</file>